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00" w:rsidRDefault="00521900" w:rsidP="00521900">
      <w:pPr>
        <w:pStyle w:val="Title"/>
      </w:pPr>
      <w:bookmarkStart w:id="0" w:name="_GoBack"/>
      <w:r>
        <w:t>Some Famous Market Trends and Advantages of Park View City Islamabad</w:t>
      </w:r>
    </w:p>
    <w:bookmarkEnd w:id="0"/>
    <w:p w:rsidR="006E35CA" w:rsidRDefault="00DC399A">
      <w:r>
        <w:t xml:space="preserve">Park View City is a premium housing society located in Islamabad’s Zone IV. The housing society is being developed by Vision Group and is spread over an area of 1500 </w:t>
      </w:r>
      <w:proofErr w:type="spellStart"/>
      <w:r>
        <w:t>Kanals</w:t>
      </w:r>
      <w:proofErr w:type="spellEnd"/>
      <w:r>
        <w:t xml:space="preserve">. The Park View City Islamabad enjoys myriad of advantages when it comes to location and infrastructural development. </w:t>
      </w:r>
      <w:r w:rsidR="00BB2BC1">
        <w:t xml:space="preserve">The developers of Park View City, Vision Group, is a Pakistani urban development conglomerate that has completed and delivered a number of real estate projects of key importance in Lahore and Karachi. The group is headed by Mr. </w:t>
      </w:r>
      <w:proofErr w:type="spellStart"/>
      <w:r w:rsidR="00BB2BC1">
        <w:t>Aleem</w:t>
      </w:r>
      <w:proofErr w:type="spellEnd"/>
      <w:r w:rsidR="00BB2BC1">
        <w:t xml:space="preserve"> Khan – a renowned politician and philanthropist of Paki</w:t>
      </w:r>
      <w:r w:rsidR="006E35CA">
        <w:t xml:space="preserve">stan. </w:t>
      </w:r>
    </w:p>
    <w:p w:rsidR="006E35CA" w:rsidRDefault="006E35CA">
      <w:r>
        <w:t>The real estate market of Islamabad is currently experiencing a major uplift. Due to incumbent government’s construction relief package, Islamabad’s real estate market is witnessing a massive increase in real estate transactions.</w:t>
      </w:r>
      <w:r w:rsidR="006A7718">
        <w:t xml:space="preserve"> According to real estate experts and veteran investors, Park View City Islamabad has been consistently in demand and the recent surge in real estate market has further surged the demand. </w:t>
      </w:r>
    </w:p>
    <w:p w:rsidR="00521900" w:rsidRDefault="00521900" w:rsidP="00521900">
      <w:pPr>
        <w:pStyle w:val="Heading2"/>
      </w:pPr>
      <w:r>
        <w:t xml:space="preserve">Park View City Islamabad Location Advantage </w:t>
      </w:r>
    </w:p>
    <w:p w:rsidR="006A7718" w:rsidRDefault="006A7718">
      <w:r>
        <w:t xml:space="preserve">Park View City Islamabad enjoys a premium location in Suburban Islamabad. The </w:t>
      </w:r>
      <w:r w:rsidR="00105B32">
        <w:t xml:space="preserve">society is located on Main </w:t>
      </w:r>
      <w:proofErr w:type="spellStart"/>
      <w:r w:rsidR="00105B32">
        <w:t>Malot</w:t>
      </w:r>
      <w:proofErr w:type="spellEnd"/>
      <w:r w:rsidR="00105B32">
        <w:t xml:space="preserve"> road and lies in close proximity of </w:t>
      </w:r>
      <w:proofErr w:type="spellStart"/>
      <w:r w:rsidR="00105B32">
        <w:t>Bahria</w:t>
      </w:r>
      <w:proofErr w:type="spellEnd"/>
      <w:r w:rsidR="00105B32">
        <w:t xml:space="preserve"> Enclave, CDA Park Enclave and </w:t>
      </w:r>
      <w:proofErr w:type="spellStart"/>
      <w:r w:rsidR="00105B32">
        <w:t>Bani</w:t>
      </w:r>
      <w:proofErr w:type="spellEnd"/>
      <w:r w:rsidR="00105B32">
        <w:t xml:space="preserve"> Gala. Park View City enjoys a 10-minute drive access from Islamabad’s Blue Area. This is also one of the only society in Islamabad’s Zone IV that has an approved boulevard artery from Islamabad’s busy Kurri Road. From one side, Islamabad Park View City shares a common boundary with Islamabad’s Botanical Gardens. The housing society is basically situated in the heart of Islamabad’s majestic </w:t>
      </w:r>
      <w:proofErr w:type="spellStart"/>
      <w:r w:rsidR="00105B32">
        <w:t>Margalla</w:t>
      </w:r>
      <w:proofErr w:type="spellEnd"/>
      <w:r w:rsidR="00105B32">
        <w:t xml:space="preserve"> hills. The views of </w:t>
      </w:r>
      <w:proofErr w:type="spellStart"/>
      <w:r w:rsidR="00105B32">
        <w:t>Margalla</w:t>
      </w:r>
      <w:proofErr w:type="spellEnd"/>
      <w:r w:rsidR="00105B32">
        <w:t xml:space="preserve"> hills from Park View City are some of the most surreal and mesmerizing. The location of Park View City has made it an investment hotspot in Islamabad. </w:t>
      </w:r>
      <w:r w:rsidR="00F7499F">
        <w:t xml:space="preserve">The market trend suggests that most of the investors have entered park view city because of its location. </w:t>
      </w:r>
    </w:p>
    <w:p w:rsidR="00521900" w:rsidRDefault="00521900" w:rsidP="00521900">
      <w:pPr>
        <w:pStyle w:val="Heading2"/>
      </w:pPr>
      <w:r>
        <w:t>CDA NOC</w:t>
      </w:r>
    </w:p>
    <w:p w:rsidR="00F7499F" w:rsidRDefault="00F7499F">
      <w:r>
        <w:t xml:space="preserve">Another factor that makes Park View City an outstanding real estate investment is its CDA approval. Park View City Islamabad is one of the few housing societies in Islamabad that is formally approved by Capital Development Authority. CDA approval is one of the major factors that are considered by real estate investors before parking their investment in a private housing scheme. An approval of CDA means that the society is legal and can carry out planning and development work as per the commissioned masterplan. Park View City map indicates that it is set to be developed on 1500 </w:t>
      </w:r>
      <w:proofErr w:type="spellStart"/>
      <w:r>
        <w:t>Kanal</w:t>
      </w:r>
      <w:proofErr w:type="spellEnd"/>
      <w:r>
        <w:t xml:space="preserve"> with possible extensions planned for the future. </w:t>
      </w:r>
    </w:p>
    <w:p w:rsidR="00521900" w:rsidRDefault="00521900" w:rsidP="00521900">
      <w:pPr>
        <w:pStyle w:val="Heading2"/>
      </w:pPr>
      <w:r>
        <w:t xml:space="preserve">Affordability </w:t>
      </w:r>
    </w:p>
    <w:p w:rsidR="00F7499F" w:rsidRDefault="00F7499F">
      <w:r>
        <w:t xml:space="preserve">Another factor that has made Park View City a preferred housing society is its affordability. Park View City Islamabad is one of the few housing society in the vicinity that still offers plots for sale on easy installment plans. Although half of the sub sectors of this housing society are ready for possession and construction, there are new bookings going on. The plot price in Park View City Islamabad starts from as low as 3.5 Million. </w:t>
      </w:r>
    </w:p>
    <w:p w:rsidR="00521900" w:rsidRDefault="00521900" w:rsidP="00521900">
      <w:pPr>
        <w:pStyle w:val="Heading2"/>
      </w:pPr>
      <w:r>
        <w:lastRenderedPageBreak/>
        <w:t xml:space="preserve">Park View City Islamabad – Deal &amp; Deals </w:t>
      </w:r>
    </w:p>
    <w:p w:rsidR="00DC399A" w:rsidRDefault="00F7499F" w:rsidP="00DC399A">
      <w:r>
        <w:t xml:space="preserve">These are some of the famous market trends that make Park View City Islamabad a great investment opportunity. </w:t>
      </w:r>
      <w:r w:rsidR="00521900">
        <w:t xml:space="preserve">Deal &amp; Deals is platinum partner and authorized dealer of Park View City Islamabad. For investment consultation, fill the form below and one of our agents will get back to you as soon as possible. </w:t>
      </w:r>
    </w:p>
    <w:sectPr w:rsidR="00DC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5A"/>
    <w:rsid w:val="00105B32"/>
    <w:rsid w:val="00521900"/>
    <w:rsid w:val="00686A5A"/>
    <w:rsid w:val="006A7718"/>
    <w:rsid w:val="006E35CA"/>
    <w:rsid w:val="009E4D00"/>
    <w:rsid w:val="00BB2BC1"/>
    <w:rsid w:val="00DC399A"/>
    <w:rsid w:val="00F7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2A2C"/>
  <w15:chartTrackingRefBased/>
  <w15:docId w15:val="{56070C5A-DD76-4500-97BC-73599387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90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21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9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dc:creator>
  <cp:keywords/>
  <dc:description/>
  <cp:lastModifiedBy>Talha</cp:lastModifiedBy>
  <cp:revision>2</cp:revision>
  <dcterms:created xsi:type="dcterms:W3CDTF">2020-08-24T06:33:00Z</dcterms:created>
  <dcterms:modified xsi:type="dcterms:W3CDTF">2020-08-24T08:03:00Z</dcterms:modified>
</cp:coreProperties>
</file>